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F70C" w14:textId="77758101" w:rsidR="006A25AA" w:rsidRDefault="009F65BE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Mill Plain Medical</w:t>
      </w:r>
    </w:p>
    <w:p w14:paraId="5E865895" w14:textId="77777777" w:rsidR="006A25AA" w:rsidRDefault="006A25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PATIENT SATISFACTION SURVEY</w:t>
      </w:r>
    </w:p>
    <w:p w14:paraId="63012212" w14:textId="77777777" w:rsidR="006A25AA" w:rsidRDefault="006A25A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(DMEPOS Products/Services)</w:t>
      </w:r>
    </w:p>
    <w:p w14:paraId="3D84F37E" w14:textId="77777777" w:rsidR="006A25AA" w:rsidRDefault="006A25AA">
      <w:pPr>
        <w:rPr>
          <w:rFonts w:ascii="Arial" w:hAnsi="Arial" w:cs="Arial"/>
          <w:sz w:val="16"/>
        </w:rPr>
      </w:pPr>
    </w:p>
    <w:p w14:paraId="307DF248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an effort to continuously monitor and maintain the highest degree of customer satisfaction and service you receive from our </w:t>
      </w:r>
      <w:r w:rsidR="00EA71B5">
        <w:rPr>
          <w:rFonts w:ascii="Arial" w:hAnsi="Arial" w:cs="Arial"/>
        </w:rPr>
        <w:t>Facility</w:t>
      </w:r>
      <w:r>
        <w:rPr>
          <w:rFonts w:ascii="Arial" w:hAnsi="Arial" w:cs="Arial"/>
        </w:rPr>
        <w:t>, please complete this survey and return to the address listed below.  We highly value your opinion!</w:t>
      </w:r>
    </w:p>
    <w:p w14:paraId="6AC46EE6" w14:textId="77777777" w:rsidR="006A25AA" w:rsidRDefault="006A25AA">
      <w:pPr>
        <w:rPr>
          <w:rFonts w:ascii="Arial" w:hAnsi="Arial" w:cs="Arial"/>
        </w:rPr>
      </w:pPr>
    </w:p>
    <w:p w14:paraId="0CDF56FB" w14:textId="1B63060A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________________________________________________________________</w:t>
      </w:r>
    </w:p>
    <w:p w14:paraId="6F18A489" w14:textId="77777777" w:rsidR="006A25AA" w:rsidRDefault="006A25A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1CD5">
        <w:rPr>
          <w:rFonts w:ascii="Arial" w:hAnsi="Arial" w:cs="Arial"/>
          <w:sz w:val="20"/>
          <w:szCs w:val="20"/>
        </w:rPr>
        <w:t>Patient</w:t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(optional) </w:t>
      </w:r>
    </w:p>
    <w:p w14:paraId="1F6D154E" w14:textId="77777777" w:rsidR="006A25AA" w:rsidRDefault="006A25AA">
      <w:pPr>
        <w:rPr>
          <w:rFonts w:ascii="Arial" w:hAnsi="Arial" w:cs="Arial"/>
        </w:rPr>
      </w:pPr>
    </w:p>
    <w:p w14:paraId="36D71CCA" w14:textId="689E19EC" w:rsidR="006A25AA" w:rsidRPr="00474DCE" w:rsidRDefault="006A25A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t>DMEPOS Product/Service Received</w:t>
      </w:r>
      <w:r w:rsidR="00474DC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74DCE">
        <w:rPr>
          <w:rFonts w:ascii="Arial" w:hAnsi="Arial" w:cs="Arial"/>
          <w:sz w:val="20"/>
          <w:szCs w:val="20"/>
        </w:rPr>
        <w:t xml:space="preserve"> </w:t>
      </w:r>
      <w:r w:rsidR="00474DCE">
        <w:rPr>
          <w:rFonts w:ascii="Arial" w:hAnsi="Arial" w:cs="Arial"/>
          <w:b/>
          <w:bCs/>
          <w:u w:val="single"/>
        </w:rPr>
        <w:t xml:space="preserve">Sleep equipment </w:t>
      </w:r>
      <w:r w:rsidR="00474DCE">
        <w:rPr>
          <w:rFonts w:ascii="Arial" w:hAnsi="Arial" w:cs="Arial"/>
          <w:b/>
          <w:bCs/>
          <w:u w:val="single"/>
        </w:rPr>
        <w:tab/>
      </w:r>
      <w:r w:rsidR="00474DCE">
        <w:rPr>
          <w:rFonts w:ascii="Arial" w:hAnsi="Arial" w:cs="Arial"/>
          <w:b/>
          <w:bCs/>
          <w:u w:val="single"/>
        </w:rPr>
        <w:tab/>
        <w:t>Nebulizer</w:t>
      </w:r>
    </w:p>
    <w:p w14:paraId="757847D9" w14:textId="77777777" w:rsidR="006A25AA" w:rsidRDefault="006A25AA">
      <w:pPr>
        <w:rPr>
          <w:rFonts w:ascii="Arial" w:hAnsi="Arial" w:cs="Arial"/>
          <w:sz w:val="16"/>
        </w:rPr>
      </w:pPr>
    </w:p>
    <w:p w14:paraId="22694133" w14:textId="77777777" w:rsidR="006A25AA" w:rsidRDefault="006A25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rate your degree of satisfaction on a scale of 1 – 5.</w:t>
      </w:r>
    </w:p>
    <w:p w14:paraId="3AF714A0" w14:textId="77777777" w:rsidR="006A25AA" w:rsidRDefault="006A25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indicating </w:t>
      </w:r>
      <w:r>
        <w:rPr>
          <w:rFonts w:ascii="Arial" w:hAnsi="Arial" w:cs="Arial"/>
          <w:b/>
        </w:rPr>
        <w:t>Complete Dissatisfaction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indicating </w:t>
      </w:r>
      <w:r>
        <w:rPr>
          <w:rFonts w:ascii="Arial" w:hAnsi="Arial" w:cs="Arial"/>
          <w:b/>
        </w:rPr>
        <w:t>Complete Satisfaction</w:t>
      </w:r>
    </w:p>
    <w:p w14:paraId="33DF0276" w14:textId="77777777" w:rsidR="006A25AA" w:rsidRDefault="006A25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(Circle your Score; If Not Applicable, Circle “NA”)</w:t>
      </w:r>
    </w:p>
    <w:p w14:paraId="0D6E3586" w14:textId="77777777" w:rsidR="006A25AA" w:rsidRDefault="006A25A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080230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Customer Service: </w:t>
      </w:r>
    </w:p>
    <w:p w14:paraId="4648C13B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71B5">
        <w:rPr>
          <w:rFonts w:ascii="Arial" w:hAnsi="Arial" w:cs="Arial"/>
        </w:rPr>
        <w:t>Facility</w:t>
      </w:r>
      <w:r>
        <w:rPr>
          <w:rFonts w:ascii="Arial" w:hAnsi="Arial" w:cs="Arial"/>
        </w:rPr>
        <w:t xml:space="preserve"> Personnel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71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7029CD72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ab/>
        <w:t>DMEPOS Product Trainer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0EBB8687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ab/>
        <w:t>Delivery Driver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4B24A31D" w14:textId="77777777" w:rsidR="006A25AA" w:rsidRDefault="006A25AA">
      <w:pPr>
        <w:rPr>
          <w:rFonts w:ascii="Arial" w:hAnsi="Arial" w:cs="Arial"/>
        </w:rPr>
      </w:pPr>
    </w:p>
    <w:p w14:paraId="5792609B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2.  Time Frame for Delivery of Product/Service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259108AE" w14:textId="77777777" w:rsidR="006A25AA" w:rsidRDefault="006A25AA">
      <w:pPr>
        <w:rPr>
          <w:rFonts w:ascii="Arial" w:hAnsi="Arial" w:cs="Arial"/>
        </w:rPr>
      </w:pPr>
    </w:p>
    <w:p w14:paraId="4806C40B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3.  Quality of Product/Service Received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469BA2C0" w14:textId="77777777" w:rsidR="006A25AA" w:rsidRDefault="006A25AA">
      <w:pPr>
        <w:rPr>
          <w:rFonts w:ascii="Arial" w:hAnsi="Arial" w:cs="Arial"/>
        </w:rPr>
      </w:pPr>
    </w:p>
    <w:p w14:paraId="5BBF87E6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4.  Product Ease of 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5DCD6ED3" w14:textId="77777777" w:rsidR="006A25AA" w:rsidRDefault="006A25AA">
      <w:pPr>
        <w:rPr>
          <w:rFonts w:ascii="Arial" w:hAnsi="Arial" w:cs="Arial"/>
        </w:rPr>
      </w:pPr>
    </w:p>
    <w:p w14:paraId="2D21808D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5.  Product Set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794D6A46" w14:textId="77777777" w:rsidR="006A25AA" w:rsidRDefault="006A25AA">
      <w:pPr>
        <w:rPr>
          <w:rFonts w:ascii="Arial" w:hAnsi="Arial" w:cs="Arial"/>
        </w:rPr>
      </w:pPr>
    </w:p>
    <w:p w14:paraId="29F30374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6.  Training Received on Product 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6AD85513" w14:textId="77777777" w:rsidR="006A25AA" w:rsidRDefault="006A25AA">
      <w:pPr>
        <w:rPr>
          <w:rFonts w:ascii="Arial" w:hAnsi="Arial" w:cs="Arial"/>
        </w:rPr>
      </w:pPr>
    </w:p>
    <w:p w14:paraId="0844B53D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7.  Training Received on Product Care and Maintenance</w:t>
      </w:r>
      <w:r>
        <w:rPr>
          <w:rFonts w:ascii="Arial" w:hAnsi="Arial" w:cs="Arial"/>
        </w:rPr>
        <w:tab/>
        <w:t>1     2     3     4     5     NA</w:t>
      </w:r>
    </w:p>
    <w:p w14:paraId="4EE99809" w14:textId="77777777" w:rsidR="006A25AA" w:rsidRDefault="006A25AA">
      <w:pPr>
        <w:rPr>
          <w:rFonts w:ascii="Arial" w:hAnsi="Arial" w:cs="Arial"/>
        </w:rPr>
      </w:pPr>
    </w:p>
    <w:p w14:paraId="727A77EB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8.  Product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2     3     4     5     NA</w:t>
      </w:r>
    </w:p>
    <w:p w14:paraId="5F576CBA" w14:textId="77777777" w:rsidR="006A25AA" w:rsidRDefault="006A25AA">
      <w:pPr>
        <w:rPr>
          <w:rFonts w:ascii="Arial" w:hAnsi="Arial" w:cs="Arial"/>
        </w:rPr>
      </w:pPr>
    </w:p>
    <w:p w14:paraId="37F30D3D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Comments:  __________________________________________________________</w:t>
      </w:r>
    </w:p>
    <w:p w14:paraId="024FA5B2" w14:textId="77777777" w:rsidR="006A25AA" w:rsidRDefault="006A25AA">
      <w:pPr>
        <w:rPr>
          <w:rFonts w:ascii="Arial" w:hAnsi="Arial" w:cs="Arial"/>
        </w:rPr>
      </w:pPr>
    </w:p>
    <w:p w14:paraId="44944A8C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7FCAF23" w14:textId="77777777" w:rsidR="006A25AA" w:rsidRDefault="006A25AA">
      <w:pPr>
        <w:rPr>
          <w:rFonts w:ascii="Arial" w:hAnsi="Arial" w:cs="Arial"/>
        </w:rPr>
      </w:pPr>
    </w:p>
    <w:p w14:paraId="03D786C5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E59D7C1" w14:textId="77777777" w:rsidR="006A25AA" w:rsidRDefault="006A25AA">
      <w:pPr>
        <w:rPr>
          <w:rFonts w:ascii="Arial" w:hAnsi="Arial" w:cs="Arial"/>
        </w:rPr>
      </w:pPr>
    </w:p>
    <w:p w14:paraId="57B6FD0D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216B1F8" w14:textId="77777777" w:rsidR="006A25AA" w:rsidRDefault="006A25AA">
      <w:pPr>
        <w:rPr>
          <w:rFonts w:ascii="Arial" w:hAnsi="Arial" w:cs="Arial"/>
        </w:rPr>
      </w:pPr>
    </w:p>
    <w:p w14:paraId="5BB62D31" w14:textId="77777777" w:rsidR="006A25AA" w:rsidRDefault="006A25AA">
      <w:pPr>
        <w:rPr>
          <w:rFonts w:ascii="Arial" w:hAnsi="Arial" w:cs="Arial"/>
        </w:rPr>
      </w:pPr>
      <w:r>
        <w:rPr>
          <w:rFonts w:ascii="Arial" w:hAnsi="Arial" w:cs="Arial"/>
        </w:rPr>
        <w:t>Please Return Completed Survey to:</w:t>
      </w:r>
    </w:p>
    <w:p w14:paraId="76F0902E" w14:textId="77777777" w:rsidR="006A25AA" w:rsidRDefault="006A25AA">
      <w:pPr>
        <w:rPr>
          <w:rFonts w:ascii="Arial" w:hAnsi="Arial" w:cs="Arial"/>
        </w:rPr>
      </w:pPr>
    </w:p>
    <w:p w14:paraId="05D83DAF" w14:textId="2C68FC50" w:rsidR="00C74060" w:rsidRDefault="009F65BE" w:rsidP="00C7406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Mill Plain Medical</w:t>
      </w:r>
    </w:p>
    <w:p w14:paraId="53C3178C" w14:textId="77777777" w:rsidR="00C74060" w:rsidRDefault="00C74060" w:rsidP="00C740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416 NE 87th Ave, Suite 2</w:t>
      </w:r>
    </w:p>
    <w:p w14:paraId="7E6B3FCE" w14:textId="77777777" w:rsidR="006A25AA" w:rsidRPr="00C74060" w:rsidRDefault="00C74060" w:rsidP="00C74060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Vancouver , WA 98664</w:t>
      </w:r>
    </w:p>
    <w:sectPr w:rsidR="006A25AA" w:rsidRPr="00C74060" w:rsidSect="00D27C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11F4" w14:textId="77777777" w:rsidR="006C5664" w:rsidRDefault="006C5664">
      <w:r>
        <w:separator/>
      </w:r>
    </w:p>
  </w:endnote>
  <w:endnote w:type="continuationSeparator" w:id="0">
    <w:p w14:paraId="5FA967EA" w14:textId="77777777" w:rsidR="006C5664" w:rsidRDefault="006C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4C53" w14:textId="77777777" w:rsidR="006C5664" w:rsidRDefault="006C5664">
      <w:r>
        <w:separator/>
      </w:r>
    </w:p>
  </w:footnote>
  <w:footnote w:type="continuationSeparator" w:id="0">
    <w:p w14:paraId="01173509" w14:textId="77777777" w:rsidR="006C5664" w:rsidRDefault="006C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169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AA"/>
    <w:rsid w:val="001C40EC"/>
    <w:rsid w:val="001E4C5B"/>
    <w:rsid w:val="00474DCE"/>
    <w:rsid w:val="00481CD5"/>
    <w:rsid w:val="006A25AA"/>
    <w:rsid w:val="006C5664"/>
    <w:rsid w:val="008733B9"/>
    <w:rsid w:val="008C187A"/>
    <w:rsid w:val="00964B55"/>
    <w:rsid w:val="009F65BE"/>
    <w:rsid w:val="00C74060"/>
    <w:rsid w:val="00CB3E86"/>
    <w:rsid w:val="00D27CF9"/>
    <w:rsid w:val="00D54E95"/>
    <w:rsid w:val="00EA71B5"/>
    <w:rsid w:val="00F019E3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B3BA2"/>
  <w15:docId w15:val="{4CD8A6F9-EB05-4453-92BF-D032FC45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7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7C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Beneficiary Satisfaction Survey</vt:lpstr>
    </vt:vector>
  </TitlesOfParts>
  <Company>PRS Pharmacy Services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Satisfaction Survey</dc:title>
  <dc:subject>PRS DAPP Program</dc:subject>
  <dc:creator>PRS Pharmacy Services</dc:creator>
  <cp:keywords/>
  <dc:description/>
  <cp:lastModifiedBy>nichole.taylor-mpm@outlook.com</cp:lastModifiedBy>
  <cp:revision>2</cp:revision>
  <cp:lastPrinted>2020-10-23T15:35:00Z</cp:lastPrinted>
  <dcterms:created xsi:type="dcterms:W3CDTF">2020-10-29T21:35:00Z</dcterms:created>
  <dcterms:modified xsi:type="dcterms:W3CDTF">2020-10-29T21:35:00Z</dcterms:modified>
  <cp:category>Consumer Services</cp:category>
</cp:coreProperties>
</file>